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D9" w:rsidRPr="002865FB" w:rsidRDefault="00BB66D9" w:rsidP="002865FB">
      <w:pPr>
        <w:autoSpaceDE w:val="0"/>
        <w:autoSpaceDN w:val="0"/>
        <w:adjustRightInd w:val="0"/>
        <w:spacing w:after="0" w:line="240" w:lineRule="auto"/>
        <w:ind w:left="7200" w:right="-3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5FB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BB66D9" w:rsidRPr="002865FB" w:rsidRDefault="00BB66D9" w:rsidP="002865FB">
      <w:pPr>
        <w:autoSpaceDE w:val="0"/>
        <w:autoSpaceDN w:val="0"/>
        <w:adjustRightInd w:val="0"/>
        <w:spacing w:after="0" w:line="240" w:lineRule="auto"/>
        <w:ind w:left="5040" w:right="-3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66D9" w:rsidRPr="002865FB" w:rsidRDefault="00BB66D9" w:rsidP="002865FB">
      <w:p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2657" w:rsidRDefault="007624F8" w:rsidP="002865FB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СОБРАНИЕ ДЕПУТАТОВ</w:t>
      </w:r>
    </w:p>
    <w:p w:rsidR="007624F8" w:rsidRDefault="00040595" w:rsidP="002865FB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Викторовского сельсовета</w:t>
      </w:r>
    </w:p>
    <w:p w:rsidR="00BB66D9" w:rsidRPr="002865FB" w:rsidRDefault="007624F8" w:rsidP="002865FB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КОРЕНЕВСКОГО РАЙОНА КУРСКОЙ ОБЛАСТИ</w:t>
      </w:r>
    </w:p>
    <w:p w:rsidR="00BB66D9" w:rsidRPr="002865FB" w:rsidRDefault="00BB66D9" w:rsidP="002865FB">
      <w:pPr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66D9" w:rsidRPr="002865FB" w:rsidRDefault="00BB66D9" w:rsidP="002865FB">
      <w:pPr>
        <w:autoSpaceDE w:val="0"/>
        <w:autoSpaceDN w:val="0"/>
        <w:adjustRightInd w:val="0"/>
        <w:spacing w:after="0" w:line="240" w:lineRule="auto"/>
        <w:ind w:left="2880" w:right="-30" w:firstLine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865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РЕШЕНИЕ</w:t>
      </w:r>
    </w:p>
    <w:p w:rsidR="00BB66D9" w:rsidRDefault="00BB66D9" w:rsidP="00255180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</w:p>
    <w:p w:rsidR="00BB66D9" w:rsidRDefault="00BB66D9" w:rsidP="00255180">
      <w:pPr>
        <w:shd w:val="clear" w:color="auto" w:fill="FFFFFF"/>
        <w:spacing w:after="0" w:line="315" w:lineRule="atLeast"/>
        <w:ind w:right="3131"/>
        <w:jc w:val="both"/>
        <w:textAlignment w:val="baseline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Об утверждении перечня услуг, которые являются необходимыми и обязательными для предоставления </w:t>
      </w:r>
      <w:r w:rsidR="007624F8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дминистрацией </w:t>
      </w:r>
      <w:r w:rsidR="00040595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Викторовского сельсовета </w:t>
      </w: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</w:t>
      </w:r>
    </w:p>
    <w:p w:rsidR="00BB66D9" w:rsidRPr="001166B1" w:rsidRDefault="00BB66D9" w:rsidP="001166B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A26EA9">
        <w:rPr>
          <w:rFonts w:ascii="Arial" w:hAnsi="Arial" w:cs="Arial"/>
          <w:b/>
          <w:bCs/>
          <w:color w:val="2D2D2D"/>
          <w:spacing w:val="2"/>
          <w:sz w:val="20"/>
          <w:szCs w:val="20"/>
          <w:lang w:eastAsia="ru-RU"/>
        </w:rPr>
        <w:br/>
      </w:r>
    </w:p>
    <w:p w:rsidR="00BB66D9" w:rsidRDefault="00BB66D9" w:rsidP="006F528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 соответствии со </w:t>
      </w:r>
      <w:hyperlink r:id="rId7" w:history="1">
        <w:r w:rsidRPr="00EA3F58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статьей 9 Федерального закона от 27 июля 2010 г. №210-ФЗ</w:t>
        </w:r>
      </w:hyperlink>
      <w:r w:rsidRPr="00235FF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«Об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организации предоставления государственных и муниципальных услуг»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, Уставом муниципального </w:t>
      </w:r>
      <w:r w:rsidR="00A92657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«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Викторовский сельсовет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»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92657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Кореневского района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97772"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Курской области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Собрание депутатов 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Кореневского района</w:t>
      </w:r>
      <w:r w:rsidR="00B2774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97772"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Курской области</w:t>
      </w:r>
      <w:bookmarkStart w:id="0" w:name="_GoBack"/>
      <w:bookmarkEnd w:id="0"/>
      <w:r w:rsidR="00B2774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РЕШИЛО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:</w:t>
      </w:r>
    </w:p>
    <w:p w:rsidR="00BB66D9" w:rsidRDefault="00BB66D9" w:rsidP="00212BF8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212B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Утвердить  прилагаемые:</w:t>
      </w:r>
    </w:p>
    <w:p w:rsidR="00BB66D9" w:rsidRPr="00212BF8" w:rsidRDefault="00BB66D9" w:rsidP="00212BF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212B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 w:rsidRPr="00212B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Викторовского сельсовета </w:t>
      </w:r>
      <w:r w:rsidRPr="00212B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Кореневского района</w:t>
      </w:r>
      <w:r w:rsidR="00463AE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Курской области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муниципальных </w:t>
      </w:r>
      <w:r w:rsidRPr="00212B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услуг и предоставляются организациями, участвующими в предоставлении муниципальных услуг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;</w:t>
      </w:r>
    </w:p>
    <w:p w:rsidR="00BB66D9" w:rsidRDefault="00BB66D9" w:rsidP="006F528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Правила определения размера платы за оказание услуг, которые являются необходимыми и обязательными для предоставления 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Курской области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муниципальных  услуг. </w:t>
      </w:r>
    </w:p>
    <w:p w:rsidR="00A92657" w:rsidRDefault="00BB66D9" w:rsidP="006F528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2. Поручить 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</w:t>
      </w:r>
      <w:r w:rsidR="00397772"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Курской области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обеспечить контроль за исполнением настоящего решения</w:t>
      </w:r>
      <w:r w:rsidR="00A92657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BB66D9" w:rsidRDefault="00BB66D9" w:rsidP="006F528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3. Опубликовать настоящее решение на официальном сайте муниципального образования «</w:t>
      </w:r>
      <w:r w:rsidR="00040595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Викторовский сельсовет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»</w:t>
      </w:r>
      <w:r w:rsidR="00A22E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</w:t>
      </w:r>
      <w:r w:rsidR="00CB08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ого</w:t>
      </w:r>
      <w:r w:rsidR="007624F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район</w:t>
      </w:r>
      <w:r w:rsidR="00CB08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Курской области в сети «Интернет».</w:t>
      </w:r>
    </w:p>
    <w:p w:rsidR="00BB66D9" w:rsidRDefault="00BB66D9" w:rsidP="006F528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BB66D9" w:rsidRDefault="00BB66D9" w:rsidP="006F528B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Глава</w:t>
      </w:r>
    </w:p>
    <w:p w:rsidR="007624F8" w:rsidRDefault="00040595" w:rsidP="006F528B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Викторовского сельсовета                                                       В.Н. Маренцев</w:t>
      </w:r>
    </w:p>
    <w:p w:rsidR="00122E8E" w:rsidRDefault="009A06AF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</w:t>
      </w:r>
      <w:r w:rsidR="00122E8E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Утвержден</w:t>
      </w:r>
    </w:p>
    <w:p w:rsidR="00122E8E" w:rsidRDefault="00122E8E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Решением  Собрания депутатов </w:t>
      </w:r>
    </w:p>
    <w:p w:rsidR="00122E8E" w:rsidRDefault="00122E8E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Викторовского сельсовета         </w:t>
      </w:r>
    </w:p>
    <w:p w:rsidR="00122E8E" w:rsidRDefault="00122E8E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Кореневского района</w:t>
      </w:r>
    </w:p>
    <w:p w:rsidR="00122E8E" w:rsidRDefault="00122E8E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Курской области</w:t>
      </w:r>
    </w:p>
    <w:p w:rsidR="00122E8E" w:rsidRDefault="00122E8E" w:rsidP="009A06AF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 ____  _________2014 года №_____</w:t>
      </w:r>
    </w:p>
    <w:p w:rsidR="00BB66D9" w:rsidRDefault="00BB66D9" w:rsidP="00122E8E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BB66D9" w:rsidRDefault="00BB66D9" w:rsidP="007624F8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BB66D9" w:rsidRDefault="00BB66D9" w:rsidP="00A26EA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</w:pPr>
    </w:p>
    <w:p w:rsidR="00BB66D9" w:rsidRDefault="00BB66D9" w:rsidP="00A26EA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 xml:space="preserve">ПЕРЕЧЕНЬ </w:t>
      </w:r>
    </w:p>
    <w:p w:rsidR="00BB66D9" w:rsidRPr="001166B1" w:rsidRDefault="00BB66D9" w:rsidP="00A26EA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 xml:space="preserve">услуг, которые являются необходимыми и обязательными для предоставления </w:t>
      </w:r>
      <w:r w:rsidR="007624F8"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6A4108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>Кореневского района Курской области муниципальных услуг и предоставляются организациями, участвующими в предоставлении муниципальных услуг</w:t>
      </w:r>
    </w:p>
    <w:p w:rsidR="00BB66D9" w:rsidRDefault="00BB66D9" w:rsidP="00A26EA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5C4559" w:rsidRPr="000C54C5" w:rsidRDefault="00BB66D9" w:rsidP="005C455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ab/>
      </w:r>
    </w:p>
    <w:p w:rsidR="00463AE6" w:rsidRPr="00463AE6" w:rsidRDefault="00463AE6" w:rsidP="00463A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AE6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Подготовка (изготовление) технического паспорта (плана) жилого помещения </w:t>
      </w:r>
    </w:p>
    <w:p w:rsidR="00463AE6" w:rsidRPr="00463AE6" w:rsidRDefault="00463AE6" w:rsidP="00463A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AE6">
        <w:rPr>
          <w:rFonts w:ascii="Times New Roman" w:eastAsia="Times New Roman" w:hAnsi="Times New Roman"/>
          <w:sz w:val="28"/>
          <w:szCs w:val="28"/>
          <w:lang w:eastAsia="ru-RU"/>
        </w:rPr>
        <w:t>2. Предоставление сведений о наличии или об отсутствии в собственности жилых помещений (до 2000 года)</w:t>
      </w:r>
    </w:p>
    <w:p w:rsidR="00BB66D9" w:rsidRPr="00463AE6" w:rsidRDefault="00463AE6" w:rsidP="00463A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AE6">
        <w:rPr>
          <w:rFonts w:ascii="Times New Roman" w:eastAsia="Times New Roman" w:hAnsi="Times New Roman"/>
          <w:sz w:val="28"/>
          <w:szCs w:val="28"/>
          <w:lang w:eastAsia="ru-RU"/>
        </w:rPr>
        <w:t xml:space="preserve">3.Заключение проектно-изыскательской организации по результатам обследования здания </w:t>
      </w:r>
    </w:p>
    <w:p w:rsidR="00BB66D9" w:rsidRPr="00463AE6" w:rsidRDefault="00BB66D9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4559" w:rsidRDefault="005C4559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AE6" w:rsidRDefault="00463AE6" w:rsidP="00AF0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A19" w:rsidRDefault="001D1A19" w:rsidP="001D1A19">
      <w:pPr>
        <w:shd w:val="clear" w:color="auto" w:fill="FFFFFF"/>
        <w:spacing w:after="0" w:line="315" w:lineRule="atLeast"/>
        <w:ind w:right="2465" w:firstLine="708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У</w:t>
      </w:r>
      <w:r w:rsidR="00BB66D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тверждены</w:t>
      </w:r>
    </w:p>
    <w:p w:rsidR="001D1A19" w:rsidRDefault="001D1A19" w:rsidP="001D1A19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решением  Собрания депутатов </w:t>
      </w:r>
    </w:p>
    <w:p w:rsidR="001D1A19" w:rsidRDefault="001D1A19" w:rsidP="001D1A19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Викторовского сельсовета         </w:t>
      </w:r>
    </w:p>
    <w:p w:rsidR="001D1A19" w:rsidRDefault="001D1A19" w:rsidP="001D1A19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Кореневского района</w:t>
      </w:r>
    </w:p>
    <w:p w:rsidR="001D1A19" w:rsidRDefault="001D1A19" w:rsidP="001D1A19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Курской области</w:t>
      </w:r>
    </w:p>
    <w:p w:rsidR="001D1A19" w:rsidRDefault="001D1A19" w:rsidP="001D1A19">
      <w:pPr>
        <w:shd w:val="clear" w:color="auto" w:fill="FFFFFF"/>
        <w:spacing w:after="0" w:line="315" w:lineRule="atLeast"/>
        <w:ind w:left="4536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 ____  _________2014 года №_____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222F82" w:rsidRDefault="00222F82" w:rsidP="00EA3F58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                                            </w:t>
      </w:r>
    </w:p>
    <w:p w:rsidR="00BB66D9" w:rsidRDefault="00222F82" w:rsidP="00EA3F58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                                           </w:t>
      </w:r>
      <w:r w:rsidR="00BB66D9" w:rsidRPr="008044F0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ПРАВИЛА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определения размера платы за оказание услуг, которые являются необходимыми и обязательными для предоставления </w:t>
      </w:r>
      <w:r w:rsidR="00D53372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дминистрацией</w:t>
      </w:r>
      <w:r w:rsidR="006A4108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Кореневского района Курской области муниципальных услуг</w:t>
      </w:r>
    </w:p>
    <w:p w:rsidR="00BB66D9" w:rsidRDefault="00BB66D9" w:rsidP="00EA3F5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 Н</w:t>
      </w:r>
      <w:r w:rsidRPr="00222F8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астоящ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ие Правила устанавливают порядок определения </w:t>
      </w:r>
      <w:r w:rsidR="00D5337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6A410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Курской области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размера платы за оказание услуг, которые являются необходимыми и обязательными для предоставления </w:t>
      </w:r>
      <w:r w:rsidR="00D5337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r w:rsidR="006A410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Курской области муниципальных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услуг (далее - необходимые и обязательные услуги)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2. Определение размера платы за оказание необходимых и обязательных услуг осуществляется на основе методики определения размера платы за оказание необходимых и обязательных услуг (далее – методика)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3. В случае если иное не установлено нормативными актами субъекта Российской Федерации,  методика определения размера платы за оказание необходимых и обязательных услуг, а также предельные размеры платы</w:t>
      </w:r>
      <w:r w:rsidR="006A410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за оказание необходимых и обязательных услуг, утверждаются постановлением </w:t>
      </w:r>
      <w:r w:rsidR="00D53372">
        <w:rPr>
          <w:rFonts w:ascii="Times New Roman" w:hAnsi="Times New Roman"/>
          <w:sz w:val="28"/>
          <w:szCs w:val="28"/>
          <w:lang w:eastAsia="ru-RU"/>
        </w:rPr>
        <w:t>а</w:t>
      </w:r>
      <w:r w:rsidRPr="00684C20">
        <w:rPr>
          <w:rFonts w:ascii="Times New Roman" w:hAnsi="Times New Roman"/>
          <w:sz w:val="28"/>
          <w:szCs w:val="28"/>
          <w:lang w:eastAsia="ru-RU"/>
        </w:rPr>
        <w:t>дминистрации</w:t>
      </w:r>
      <w:r w:rsidR="006A4108">
        <w:rPr>
          <w:rFonts w:ascii="Times New Roman" w:hAnsi="Times New Roman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Кореневского района Курской области в отношении необходимых и обязательных услуг, которые предоставляются муниципальными учреждениями и предприятиями </w:t>
      </w:r>
      <w:r w:rsidR="006A410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Викторовского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>Кореневского района Курской области.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4. Методика должна содержать: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а) обоснование расчетно-нормативных затрат на оказание не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обходимых и обязательных услуг;</w:t>
      </w:r>
    </w:p>
    <w:p w:rsidR="00BB66D9" w:rsidRDefault="00BB66D9" w:rsidP="00EA3F5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б) пример определения (расчета) размера платы за оказание необходимых и обязательных услуг на основан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ии методики;</w:t>
      </w:r>
    </w:p>
    <w:p w:rsidR="00BB66D9" w:rsidRDefault="00BB66D9" w:rsidP="0068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в) периодичность и порядок пересмотра платы за оказание не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обходимых и обязательных услуг.</w:t>
      </w:r>
    </w:p>
    <w:p w:rsidR="00BB66D9" w:rsidRDefault="00BB66D9" w:rsidP="0068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84C20">
        <w:rPr>
          <w:rFonts w:ascii="Times New Roman" w:hAnsi="Times New Roman"/>
          <w:sz w:val="28"/>
          <w:szCs w:val="28"/>
          <w:lang w:eastAsia="ru-RU"/>
        </w:rPr>
        <w:t xml:space="preserve">. Проект нормативного правового акта об утверждении методики и предельных размеров платы за оказание необходимой и обязательной услуги подлежит согласованию с </w:t>
      </w:r>
      <w:r w:rsidR="00C97C7A">
        <w:rPr>
          <w:rFonts w:ascii="Times New Roman" w:hAnsi="Times New Roman"/>
          <w:b/>
          <w:sz w:val="28"/>
          <w:szCs w:val="28"/>
          <w:lang w:eastAsia="ru-RU"/>
        </w:rPr>
        <w:t xml:space="preserve">отделом бухгалтерского учета и </w:t>
      </w:r>
      <w:r w:rsidR="00C97C7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отчетности администрации </w:t>
      </w:r>
      <w:r w:rsidR="00764ED0">
        <w:rPr>
          <w:rFonts w:ascii="Times New Roman" w:hAnsi="Times New Roman"/>
          <w:b/>
          <w:sz w:val="28"/>
          <w:szCs w:val="28"/>
          <w:lang w:eastAsia="ru-RU"/>
        </w:rPr>
        <w:t xml:space="preserve">Викторовского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>для получения заключения об оценке регулирующего воздействия</w:t>
      </w:r>
      <w:r w:rsidRPr="00684C20">
        <w:rPr>
          <w:rFonts w:ascii="Times New Roman" w:hAnsi="Times New Roman"/>
          <w:sz w:val="28"/>
          <w:szCs w:val="28"/>
          <w:lang w:eastAsia="ru-RU"/>
        </w:rPr>
        <w:t>.</w:t>
      </w:r>
    </w:p>
    <w:p w:rsidR="00BB66D9" w:rsidRPr="00684C20" w:rsidRDefault="00BB66D9" w:rsidP="005A389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A134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Основной целью проведения оценки регулирующего воздействия является определение влияния методики определения размера платы за оказание необходимых и обязательных услуг на граждан и организации в части изменения затрат граждан и организаций, связанных с предоставлением муниципальных  услуг, обеспечением доступности муниципальных услуг, изменением условий ведения предпринимательской деятельности в соответствующей сфере.</w:t>
      </w:r>
    </w:p>
    <w:p w:rsidR="00BB66D9" w:rsidRDefault="00BB66D9" w:rsidP="00D53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84C20">
        <w:rPr>
          <w:rFonts w:ascii="Times New Roman" w:hAnsi="Times New Roman"/>
          <w:sz w:val="28"/>
          <w:szCs w:val="28"/>
          <w:lang w:eastAsia="ru-RU"/>
        </w:rPr>
        <w:t>. Проект нормативного правового акта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D53372">
        <w:rPr>
          <w:rFonts w:ascii="Times New Roman" w:hAnsi="Times New Roman"/>
          <w:sz w:val="28"/>
          <w:szCs w:val="28"/>
          <w:lang w:eastAsia="ru-RU"/>
        </w:rPr>
        <w:t xml:space="preserve"> а после согласования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-принятый </w:t>
      </w:r>
      <w:r w:rsidRPr="00684C20">
        <w:rPr>
          <w:rFonts w:ascii="Times New Roman" w:hAnsi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684C20">
        <w:rPr>
          <w:rFonts w:ascii="Times New Roman" w:hAnsi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684C20">
        <w:rPr>
          <w:rFonts w:ascii="Times New Roman" w:hAnsi="Times New Roman"/>
          <w:sz w:val="28"/>
          <w:szCs w:val="28"/>
          <w:lang w:eastAsia="ru-RU"/>
        </w:rPr>
        <w:t xml:space="preserve"> актоб утверждении методики и предельных размеров платы за оказание необходимой и обязательной услуги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84C20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84C20">
        <w:rPr>
          <w:rFonts w:ascii="Times New Roman" w:hAnsi="Times New Roman"/>
          <w:sz w:val="28"/>
          <w:szCs w:val="28"/>
          <w:lang w:eastAsia="ru-RU"/>
        </w:rPr>
        <w:t xml:space="preserve">т обязательному размещению на официальном сайте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муниципального образования «</w:t>
      </w:r>
      <w:r w:rsidR="00764E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Викторовский сельсовет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»</w:t>
      </w:r>
      <w:r w:rsidR="00764E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5337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Курской области</w:t>
      </w:r>
      <w:r w:rsidR="00764E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 сети «Интернет», на официальных сайтах (при их наличии) муниципальных учреждений и предприятий, предоставляющих необходимые и обязательные услуги.</w:t>
      </w:r>
    </w:p>
    <w:p w:rsidR="00BB66D9" w:rsidRDefault="00BB66D9" w:rsidP="009A52F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7.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Расчет размера платы за необходимые и обязательные услуги производится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муниципальными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учреждениями,предприятиями,  предоставляющими необходимые и обязательные услуги, на основании методики с учетом установленного предельного размера платы в отношении платных не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обходимых и обязательных услуг.</w:t>
      </w:r>
    </w:p>
    <w:p w:rsidR="00BB66D9" w:rsidRDefault="00BB66D9" w:rsidP="009A52F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. Размер платы за необходимую и обязательную услугу, оказываемую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муниципальным у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чреждением,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предприятием, 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устанавливается </w:t>
      </w:r>
      <w:r w:rsidR="00D5337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</w:t>
      </w:r>
      <w:r w:rsidR="00764E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дминистрацией Викторовского сельсовета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Кореневского района </w:t>
      </w:r>
      <w:r w:rsidRPr="001166B1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Курской области на основании методики определения размера платы и не должен пре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вышать предельный размер платы.</w:t>
      </w:r>
    </w:p>
    <w:p w:rsidR="00BB66D9" w:rsidRDefault="00BB66D9" w:rsidP="009A5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sectPr w:rsidR="00BB66D9" w:rsidSect="00C97C7A">
      <w:headerReference w:type="default" r:id="rId8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B4A" w:rsidRDefault="00855B4A" w:rsidP="00B02F4A">
      <w:pPr>
        <w:spacing w:after="0" w:line="240" w:lineRule="auto"/>
      </w:pPr>
      <w:r>
        <w:separator/>
      </w:r>
    </w:p>
  </w:endnote>
  <w:endnote w:type="continuationSeparator" w:id="1">
    <w:p w:rsidR="00855B4A" w:rsidRDefault="00855B4A" w:rsidP="00B0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B4A" w:rsidRDefault="00855B4A" w:rsidP="00B02F4A">
      <w:pPr>
        <w:spacing w:after="0" w:line="240" w:lineRule="auto"/>
      </w:pPr>
      <w:r>
        <w:separator/>
      </w:r>
    </w:p>
  </w:footnote>
  <w:footnote w:type="continuationSeparator" w:id="1">
    <w:p w:rsidR="00855B4A" w:rsidRDefault="00855B4A" w:rsidP="00B0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4A" w:rsidRDefault="00B02F4A">
    <w:pPr>
      <w:pStyle w:val="a6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08D8"/>
    <w:multiLevelType w:val="hybridMultilevel"/>
    <w:tmpl w:val="8F868C68"/>
    <w:lvl w:ilvl="0" w:tplc="8E7EDB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2F8"/>
    <w:rsid w:val="00004FED"/>
    <w:rsid w:val="00007FC3"/>
    <w:rsid w:val="00031B1D"/>
    <w:rsid w:val="00040595"/>
    <w:rsid w:val="00053E9F"/>
    <w:rsid w:val="00064022"/>
    <w:rsid w:val="00094FEF"/>
    <w:rsid w:val="000C54C5"/>
    <w:rsid w:val="001166B1"/>
    <w:rsid w:val="00122E8E"/>
    <w:rsid w:val="00167FD0"/>
    <w:rsid w:val="00184D89"/>
    <w:rsid w:val="001D1A19"/>
    <w:rsid w:val="00206E3D"/>
    <w:rsid w:val="00212BF8"/>
    <w:rsid w:val="00222F82"/>
    <w:rsid w:val="00235FF1"/>
    <w:rsid w:val="00252F5F"/>
    <w:rsid w:val="00255180"/>
    <w:rsid w:val="002865FB"/>
    <w:rsid w:val="002D6E5C"/>
    <w:rsid w:val="002F1A71"/>
    <w:rsid w:val="00334B5D"/>
    <w:rsid w:val="00352657"/>
    <w:rsid w:val="00371BB9"/>
    <w:rsid w:val="00397772"/>
    <w:rsid w:val="003E3989"/>
    <w:rsid w:val="004220EA"/>
    <w:rsid w:val="00437CD8"/>
    <w:rsid w:val="00456783"/>
    <w:rsid w:val="00463AE6"/>
    <w:rsid w:val="004B24E2"/>
    <w:rsid w:val="004C3253"/>
    <w:rsid w:val="004C7761"/>
    <w:rsid w:val="005409CC"/>
    <w:rsid w:val="00554AD7"/>
    <w:rsid w:val="00563C8E"/>
    <w:rsid w:val="005940CD"/>
    <w:rsid w:val="00597B88"/>
    <w:rsid w:val="005A3895"/>
    <w:rsid w:val="005B7141"/>
    <w:rsid w:val="005C4559"/>
    <w:rsid w:val="005E32F8"/>
    <w:rsid w:val="005F5514"/>
    <w:rsid w:val="006106C8"/>
    <w:rsid w:val="006378A4"/>
    <w:rsid w:val="00652759"/>
    <w:rsid w:val="0067123C"/>
    <w:rsid w:val="00684C20"/>
    <w:rsid w:val="006A4108"/>
    <w:rsid w:val="006D6D32"/>
    <w:rsid w:val="006D6F4A"/>
    <w:rsid w:val="006F528B"/>
    <w:rsid w:val="00711A7E"/>
    <w:rsid w:val="007624F8"/>
    <w:rsid w:val="007638F5"/>
    <w:rsid w:val="00764ED0"/>
    <w:rsid w:val="008044F0"/>
    <w:rsid w:val="00827D99"/>
    <w:rsid w:val="00855B4A"/>
    <w:rsid w:val="008B6F70"/>
    <w:rsid w:val="008C4E5E"/>
    <w:rsid w:val="008C7949"/>
    <w:rsid w:val="00926279"/>
    <w:rsid w:val="00956AE9"/>
    <w:rsid w:val="009A06AF"/>
    <w:rsid w:val="009A1342"/>
    <w:rsid w:val="009A52FB"/>
    <w:rsid w:val="009F5CD8"/>
    <w:rsid w:val="00A057F4"/>
    <w:rsid w:val="00A22EB6"/>
    <w:rsid w:val="00A26EA9"/>
    <w:rsid w:val="00A84CBB"/>
    <w:rsid w:val="00A92657"/>
    <w:rsid w:val="00AF0C70"/>
    <w:rsid w:val="00AF48B9"/>
    <w:rsid w:val="00B01703"/>
    <w:rsid w:val="00B02F4A"/>
    <w:rsid w:val="00B20B6F"/>
    <w:rsid w:val="00B27741"/>
    <w:rsid w:val="00B31C5E"/>
    <w:rsid w:val="00BA3BB3"/>
    <w:rsid w:val="00BB66D9"/>
    <w:rsid w:val="00BF04F5"/>
    <w:rsid w:val="00C97C7A"/>
    <w:rsid w:val="00CB0859"/>
    <w:rsid w:val="00CF349C"/>
    <w:rsid w:val="00D13B8A"/>
    <w:rsid w:val="00D179B6"/>
    <w:rsid w:val="00D42AD0"/>
    <w:rsid w:val="00D53372"/>
    <w:rsid w:val="00D5349C"/>
    <w:rsid w:val="00D60473"/>
    <w:rsid w:val="00D92DE1"/>
    <w:rsid w:val="00DB3548"/>
    <w:rsid w:val="00DB4343"/>
    <w:rsid w:val="00E1752A"/>
    <w:rsid w:val="00E71093"/>
    <w:rsid w:val="00E9389D"/>
    <w:rsid w:val="00EA3F58"/>
    <w:rsid w:val="00EF3355"/>
    <w:rsid w:val="00F91AEA"/>
    <w:rsid w:val="00F956D1"/>
    <w:rsid w:val="00FA2CFE"/>
    <w:rsid w:val="00FD1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8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2865F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EA3F58"/>
    <w:rPr>
      <w:rFonts w:ascii="Times New Roman" w:hAnsi="Times New Roman"/>
      <w:sz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3C8E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0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2F4A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0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2F4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20</cp:revision>
  <cp:lastPrinted>2014-10-16T04:19:00Z</cp:lastPrinted>
  <dcterms:created xsi:type="dcterms:W3CDTF">2014-11-04T10:55:00Z</dcterms:created>
  <dcterms:modified xsi:type="dcterms:W3CDTF">2014-11-06T09:38:00Z</dcterms:modified>
</cp:coreProperties>
</file>